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509">
        <w:rPr>
          <w:rFonts w:ascii="PT Astra Serif" w:hAnsi="PT Astra Serif"/>
          <w:sz w:val="28"/>
          <w:szCs w:val="28"/>
        </w:rPr>
        <w:t>Программа «</w:t>
      </w:r>
      <w:proofErr w:type="spellStart"/>
      <w:r w:rsidRPr="00411509">
        <w:rPr>
          <w:rFonts w:ascii="PT Astra Serif" w:hAnsi="PT Astra Serif"/>
          <w:sz w:val="28"/>
          <w:szCs w:val="28"/>
        </w:rPr>
        <w:t>Предшкольная</w:t>
      </w:r>
      <w:proofErr w:type="spellEnd"/>
      <w:r w:rsidRPr="00411509">
        <w:rPr>
          <w:rFonts w:ascii="PT Astra Serif" w:hAnsi="PT Astra Serif"/>
          <w:sz w:val="28"/>
          <w:szCs w:val="28"/>
        </w:rPr>
        <w:t xml:space="preserve"> пора» предназначена для подготовки к школе детей, которые не посещали (не посещают) дошкольное учреждение. </w:t>
      </w:r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509">
        <w:rPr>
          <w:rFonts w:ascii="PT Astra Serif" w:hAnsi="PT Astra Serif"/>
          <w:sz w:val="28"/>
          <w:szCs w:val="28"/>
        </w:rPr>
        <w:t xml:space="preserve">Эта позиция определяет две важнейшие цели данной комплексной программы: </w:t>
      </w:r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509">
        <w:rPr>
          <w:rFonts w:ascii="PT Astra Serif" w:hAnsi="PT Astra Serif"/>
          <w:i/>
          <w:iCs/>
          <w:sz w:val="28"/>
          <w:szCs w:val="28"/>
        </w:rPr>
        <w:t xml:space="preserve">социальная цель – </w:t>
      </w:r>
      <w:r w:rsidRPr="00411509">
        <w:rPr>
          <w:rFonts w:ascii="PT Astra Serif" w:hAnsi="PT Astra Serif"/>
          <w:sz w:val="28"/>
          <w:szCs w:val="28"/>
        </w:rPr>
        <w:t xml:space="preserve">обеспечение возможности единого старта шестилетних первоклассников; </w:t>
      </w:r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509">
        <w:rPr>
          <w:rFonts w:ascii="PT Astra Serif" w:hAnsi="PT Astra Serif"/>
          <w:i/>
          <w:iCs/>
          <w:sz w:val="28"/>
          <w:szCs w:val="28"/>
        </w:rPr>
        <w:t xml:space="preserve">педагогическая цель – </w:t>
      </w:r>
      <w:r w:rsidRPr="00411509">
        <w:rPr>
          <w:rFonts w:ascii="PT Astra Serif" w:hAnsi="PT Astra Serif"/>
          <w:sz w:val="28"/>
          <w:szCs w:val="28"/>
        </w:rPr>
        <w:t xml:space="preserve">развитие личности ребенка старшего дошкольного возраста, формирование его готовности к систематическому обучению. </w:t>
      </w:r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509">
        <w:rPr>
          <w:rFonts w:ascii="PT Astra Serif" w:hAnsi="PT Astra Serif"/>
          <w:sz w:val="28"/>
          <w:szCs w:val="28"/>
        </w:rPr>
        <w:t xml:space="preserve">В Постановлении Правительства РФ (октябрь 2001г.) «О Концепции модернизации российского образования за период до 2010г.» особое внимание уделено решению проблемы доступности дошкольного воспитания, обеспечения условий для качественной подготовки детей к обучению в школе, повышению уровня квалификации педагогов и родителей для достижения соответствия образования актуальным и перспективным потребностям личности, общества и государства. </w:t>
      </w:r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509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РФ (декабрь 2004г.) «Стратегия РФ в области развития образования на период до 2008г.» в структуру общего образования вводится </w:t>
      </w:r>
      <w:proofErr w:type="spellStart"/>
      <w:r w:rsidRPr="00411509">
        <w:rPr>
          <w:rFonts w:ascii="PT Astra Serif" w:hAnsi="PT Astra Serif"/>
          <w:sz w:val="28"/>
          <w:szCs w:val="28"/>
        </w:rPr>
        <w:t>предшкольная</w:t>
      </w:r>
      <w:proofErr w:type="spellEnd"/>
      <w:r w:rsidRPr="00411509">
        <w:rPr>
          <w:rFonts w:ascii="PT Astra Serif" w:hAnsi="PT Astra Serif"/>
          <w:sz w:val="28"/>
          <w:szCs w:val="28"/>
        </w:rPr>
        <w:t xml:space="preserve"> ступень, в рамках которой обучение осуществляется с пяти (пяти с половиной) лет. В связи с более ранним началом систематического образования особого внимания требует решение нескольких задач: </w:t>
      </w:r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411509">
        <w:rPr>
          <w:rFonts w:ascii="PT Astra Serif" w:hAnsi="PT Astra Serif"/>
          <w:sz w:val="28"/>
          <w:szCs w:val="28"/>
        </w:rPr>
        <w:t xml:space="preserve">организация процесса обучения, воспитания и развития детей на этапе </w:t>
      </w:r>
      <w:proofErr w:type="spellStart"/>
      <w:r w:rsidRPr="00411509">
        <w:rPr>
          <w:rFonts w:ascii="PT Astra Serif" w:hAnsi="PT Astra Serif"/>
          <w:sz w:val="28"/>
          <w:szCs w:val="28"/>
        </w:rPr>
        <w:t>предшкольного</w:t>
      </w:r>
      <w:proofErr w:type="spellEnd"/>
      <w:r w:rsidRPr="00411509">
        <w:rPr>
          <w:rFonts w:ascii="PT Astra Serif" w:hAnsi="PT Astra Serif"/>
          <w:sz w:val="28"/>
          <w:szCs w:val="28"/>
        </w:rPr>
        <w:t xml:space="preserve"> образования с учетом потребностей и возможностей детей этого возраста; </w:t>
      </w:r>
      <w:proofErr w:type="gramEnd"/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509">
        <w:rPr>
          <w:rFonts w:ascii="PT Astra Serif" w:hAnsi="PT Astra Serif"/>
          <w:sz w:val="28"/>
          <w:szCs w:val="28"/>
        </w:rPr>
        <w:t xml:space="preserve">отбор содержания образования детей на ступени </w:t>
      </w:r>
      <w:proofErr w:type="spellStart"/>
      <w:r w:rsidRPr="00411509">
        <w:rPr>
          <w:rFonts w:ascii="PT Astra Serif" w:hAnsi="PT Astra Serif"/>
          <w:sz w:val="28"/>
          <w:szCs w:val="28"/>
        </w:rPr>
        <w:t>предшкольного</w:t>
      </w:r>
      <w:proofErr w:type="spellEnd"/>
      <w:r w:rsidRPr="00411509">
        <w:rPr>
          <w:rFonts w:ascii="PT Astra Serif" w:hAnsi="PT Astra Serif"/>
          <w:sz w:val="28"/>
          <w:szCs w:val="28"/>
        </w:rPr>
        <w:t xml:space="preserve"> образования, которое обеспечит сохранение </w:t>
      </w:r>
      <w:proofErr w:type="spellStart"/>
      <w:r w:rsidRPr="00411509">
        <w:rPr>
          <w:rFonts w:ascii="PT Astra Serif" w:hAnsi="PT Astra Serif"/>
          <w:sz w:val="28"/>
          <w:szCs w:val="28"/>
        </w:rPr>
        <w:t>самоценности</w:t>
      </w:r>
      <w:proofErr w:type="spellEnd"/>
      <w:r w:rsidRPr="00411509">
        <w:rPr>
          <w:rFonts w:ascii="PT Astra Serif" w:hAnsi="PT Astra Serif"/>
          <w:sz w:val="28"/>
          <w:szCs w:val="28"/>
        </w:rPr>
        <w:t xml:space="preserve"> этого периода развития, отказ от дублирования содержания обучения в первом классе школы; </w:t>
      </w:r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509">
        <w:rPr>
          <w:rFonts w:ascii="PT Astra Serif" w:hAnsi="PT Astra Serif"/>
          <w:sz w:val="28"/>
          <w:szCs w:val="28"/>
        </w:rPr>
        <w:t xml:space="preserve">укрепление и развитие эмоционально-положительного отношения ребенка к школе, желания учиться; </w:t>
      </w:r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509">
        <w:rPr>
          <w:rFonts w:ascii="PT Astra Serif" w:hAnsi="PT Astra Serif"/>
          <w:sz w:val="28"/>
          <w:szCs w:val="28"/>
        </w:rPr>
        <w:t xml:space="preserve">формирование социальных черт личности будущего школьника, необходимых для благополучной адаптации к школе. </w:t>
      </w:r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509">
        <w:rPr>
          <w:rFonts w:ascii="PT Astra Serif" w:hAnsi="PT Astra Serif"/>
          <w:sz w:val="28"/>
          <w:szCs w:val="28"/>
        </w:rPr>
        <w:t xml:space="preserve">Таким образом, выбор содержания, методов и форм организации образования детей 5-6 лет </w:t>
      </w:r>
      <w:proofErr w:type="gramStart"/>
      <w:r w:rsidRPr="00411509">
        <w:rPr>
          <w:rFonts w:ascii="PT Astra Serif" w:hAnsi="PT Astra Serif"/>
          <w:sz w:val="28"/>
          <w:szCs w:val="28"/>
        </w:rPr>
        <w:t>должен</w:t>
      </w:r>
      <w:proofErr w:type="gramEnd"/>
      <w:r w:rsidRPr="00411509">
        <w:rPr>
          <w:rFonts w:ascii="PT Astra Serif" w:hAnsi="PT Astra Serif"/>
          <w:sz w:val="28"/>
          <w:szCs w:val="28"/>
        </w:rPr>
        <w:t xml:space="preserve"> прежде всего определяться тем, что они дошкольники, т.е. только готовятся к систематическому обучению. </w:t>
      </w:r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509">
        <w:rPr>
          <w:rFonts w:ascii="PT Astra Serif" w:hAnsi="PT Astra Serif"/>
          <w:sz w:val="28"/>
          <w:szCs w:val="28"/>
        </w:rPr>
        <w:t xml:space="preserve">Авторы проекта стремились уйти от конъектурного понимания подготовки детей к школе как </w:t>
      </w:r>
      <w:proofErr w:type="spellStart"/>
      <w:r w:rsidRPr="00411509">
        <w:rPr>
          <w:rFonts w:ascii="PT Astra Serif" w:hAnsi="PT Astra Serif"/>
          <w:sz w:val="28"/>
          <w:szCs w:val="28"/>
        </w:rPr>
        <w:t>узкопредметной</w:t>
      </w:r>
      <w:proofErr w:type="spellEnd"/>
      <w:r w:rsidRPr="00411509">
        <w:rPr>
          <w:rFonts w:ascii="PT Astra Serif" w:hAnsi="PT Astra Serif"/>
          <w:sz w:val="28"/>
          <w:szCs w:val="28"/>
        </w:rPr>
        <w:t xml:space="preserve"> (форсированного изучения программы первого класса) и обратили особое внимание на </w:t>
      </w:r>
      <w:r w:rsidRPr="00411509">
        <w:rPr>
          <w:rFonts w:ascii="PT Astra Serif" w:hAnsi="PT Astra Serif"/>
          <w:i/>
          <w:iCs/>
          <w:sz w:val="28"/>
          <w:szCs w:val="28"/>
        </w:rPr>
        <w:t xml:space="preserve">развитие тех качеств </w:t>
      </w:r>
      <w:proofErr w:type="spellStart"/>
      <w:r w:rsidRPr="00411509">
        <w:rPr>
          <w:rFonts w:ascii="PT Astra Serif" w:hAnsi="PT Astra Serif"/>
          <w:i/>
          <w:iCs/>
          <w:sz w:val="28"/>
          <w:szCs w:val="28"/>
        </w:rPr>
        <w:t>личности</w:t>
      </w:r>
      <w:proofErr w:type="gramStart"/>
      <w:r w:rsidRPr="00411509">
        <w:rPr>
          <w:rFonts w:ascii="PT Astra Serif" w:hAnsi="PT Astra Serif"/>
          <w:i/>
          <w:iCs/>
          <w:sz w:val="28"/>
          <w:szCs w:val="28"/>
        </w:rPr>
        <w:t>,т</w:t>
      </w:r>
      <w:proofErr w:type="gramEnd"/>
      <w:r w:rsidRPr="00411509">
        <w:rPr>
          <w:rFonts w:ascii="PT Astra Serif" w:hAnsi="PT Astra Serif"/>
          <w:i/>
          <w:iCs/>
          <w:sz w:val="28"/>
          <w:szCs w:val="28"/>
        </w:rPr>
        <w:t>ех</w:t>
      </w:r>
      <w:proofErr w:type="spellEnd"/>
      <w:r w:rsidRPr="00411509">
        <w:rPr>
          <w:rFonts w:ascii="PT Astra Serif" w:hAnsi="PT Astra Serif"/>
          <w:i/>
          <w:iCs/>
          <w:sz w:val="28"/>
          <w:szCs w:val="28"/>
        </w:rPr>
        <w:t xml:space="preserve"> особенностей психических процессов и тех видов деятельности, </w:t>
      </w:r>
      <w:r w:rsidRPr="00411509">
        <w:rPr>
          <w:rFonts w:ascii="PT Astra Serif" w:hAnsi="PT Astra Serif"/>
          <w:i/>
          <w:iCs/>
          <w:sz w:val="28"/>
          <w:szCs w:val="28"/>
        </w:rPr>
        <w:lastRenderedPageBreak/>
        <w:t xml:space="preserve">которые определяют становление устойчивых познавательных интересов детей и успешное обучение их в школе. </w:t>
      </w:r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411509">
        <w:rPr>
          <w:rFonts w:ascii="PT Astra Serif" w:hAnsi="PT Astra Serif"/>
          <w:sz w:val="28"/>
          <w:szCs w:val="28"/>
        </w:rPr>
        <w:t>Исходя из этого, программа «</w:t>
      </w:r>
      <w:proofErr w:type="spellStart"/>
      <w:r w:rsidRPr="00411509">
        <w:rPr>
          <w:rFonts w:ascii="PT Astra Serif" w:hAnsi="PT Astra Serif"/>
          <w:sz w:val="28"/>
          <w:szCs w:val="28"/>
        </w:rPr>
        <w:t>Предшкольная</w:t>
      </w:r>
      <w:proofErr w:type="spellEnd"/>
      <w:r w:rsidRPr="00411509">
        <w:rPr>
          <w:rFonts w:ascii="PT Astra Serif" w:hAnsi="PT Astra Serif"/>
          <w:sz w:val="28"/>
          <w:szCs w:val="28"/>
        </w:rPr>
        <w:t xml:space="preserve"> пора» построена не по областям знаний (как это обычно принято в существующих дошкольных программных документах) и не по учебным предметам (как в школьных программах), а в соответствии с логикой психического развития дошкольников: мышления, воображения, внимания, объяснительной речи; произвольности процессов; ценностного отношения к окружающему миру и к себе и др. </w:t>
      </w:r>
      <w:proofErr w:type="gramEnd"/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509">
        <w:rPr>
          <w:rFonts w:ascii="PT Astra Serif" w:hAnsi="PT Astra Serif"/>
          <w:sz w:val="28"/>
          <w:szCs w:val="28"/>
        </w:rPr>
        <w:t xml:space="preserve">Программа обучения и развития детей шестого года жизни построена на основе следующих принципов: </w:t>
      </w:r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509">
        <w:rPr>
          <w:rFonts w:ascii="PT Astra Serif" w:hAnsi="PT Astra Serif"/>
          <w:sz w:val="28"/>
          <w:szCs w:val="28"/>
        </w:rPr>
        <w:t xml:space="preserve">реальный учет особенностей и ценностей дошкольного периода развития, актуальность для ребенка чувственных впечатлений, знаний, умений и др.; личностная ориентированность процесса обучения и воспитания; </w:t>
      </w:r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509">
        <w:rPr>
          <w:rFonts w:ascii="PT Astra Serif" w:hAnsi="PT Astra Serif"/>
          <w:sz w:val="28"/>
          <w:szCs w:val="28"/>
        </w:rPr>
        <w:t xml:space="preserve">учет потребностей данного возраста, опора на игровую деятельность – ведущую для этого периода развития; </w:t>
      </w:r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509">
        <w:rPr>
          <w:rFonts w:ascii="PT Astra Serif" w:hAnsi="PT Astra Serif"/>
          <w:sz w:val="28"/>
          <w:szCs w:val="28"/>
        </w:rPr>
        <w:t xml:space="preserve">сохранение и развитие индивидуальности каждого ребенка; </w:t>
      </w:r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509">
        <w:rPr>
          <w:rFonts w:ascii="PT Astra Serif" w:hAnsi="PT Astra Serif"/>
          <w:sz w:val="28"/>
          <w:szCs w:val="28"/>
        </w:rPr>
        <w:t xml:space="preserve">обеспечение необходимого уровня </w:t>
      </w:r>
      <w:proofErr w:type="spellStart"/>
      <w:r w:rsidRPr="00411509">
        <w:rPr>
          <w:rFonts w:ascii="PT Astra Serif" w:hAnsi="PT Astra Serif"/>
          <w:sz w:val="28"/>
          <w:szCs w:val="28"/>
        </w:rPr>
        <w:t>сформированности</w:t>
      </w:r>
      <w:proofErr w:type="spellEnd"/>
      <w:r w:rsidRPr="00411509">
        <w:rPr>
          <w:rFonts w:ascii="PT Astra Serif" w:hAnsi="PT Astra Serif"/>
          <w:sz w:val="28"/>
          <w:szCs w:val="28"/>
        </w:rPr>
        <w:t xml:space="preserve"> психических и социальных качеств ребенка, основных видов деятельности, готовности к взаимодействию с окружающим миром; </w:t>
      </w:r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509">
        <w:rPr>
          <w:rFonts w:ascii="PT Astra Serif" w:hAnsi="PT Astra Serif"/>
          <w:sz w:val="28"/>
          <w:szCs w:val="28"/>
        </w:rPr>
        <w:t xml:space="preserve">обеспечение поступательности в развитии ребенка, его готовности к обучению в школе, к принятию новой деятельности; создание условий для единого старта детей в первом классе, обеспечение педагогической помощи детям с отставанием в развитии; </w:t>
      </w:r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509">
        <w:rPr>
          <w:rFonts w:ascii="PT Astra Serif" w:hAnsi="PT Astra Serif"/>
          <w:sz w:val="28"/>
          <w:szCs w:val="28"/>
        </w:rPr>
        <w:t xml:space="preserve">развитие эрудиции и индивидуальной культуры восприятия и деятельности ребенка, его ознакомление с доступными областями культуры (искусство, литература, история и др.). </w:t>
      </w:r>
    </w:p>
    <w:p w:rsidR="00411509" w:rsidRPr="00411509" w:rsidRDefault="00411509" w:rsidP="00411509">
      <w:pPr>
        <w:pStyle w:val="Defaul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509">
        <w:rPr>
          <w:rFonts w:ascii="PT Astra Serif" w:hAnsi="PT Astra Serif"/>
          <w:sz w:val="28"/>
          <w:szCs w:val="28"/>
        </w:rPr>
        <w:t xml:space="preserve">Авторы понимают необходимость учета целостности восприятия дошкольником окружающего мира, поэтому предлагаю интегрированный подход к отбору содержания знаний, при котором прослеживается вклад разных образовательных областей в реализацию общих целей развития ребенка дошкольного возраста. </w:t>
      </w:r>
    </w:p>
    <w:p w:rsidR="000C7239" w:rsidRPr="00411509" w:rsidRDefault="00411509" w:rsidP="00411509">
      <w:pPr>
        <w:jc w:val="both"/>
        <w:rPr>
          <w:rFonts w:ascii="PT Astra Serif" w:hAnsi="PT Astra Serif"/>
        </w:rPr>
      </w:pPr>
      <w:r w:rsidRPr="00411509">
        <w:rPr>
          <w:rFonts w:ascii="PT Astra Serif" w:hAnsi="PT Astra Serif"/>
          <w:sz w:val="28"/>
          <w:szCs w:val="28"/>
        </w:rPr>
        <w:t>В программу «</w:t>
      </w:r>
      <w:proofErr w:type="spellStart"/>
      <w:r w:rsidRPr="00411509">
        <w:rPr>
          <w:rFonts w:ascii="PT Astra Serif" w:hAnsi="PT Astra Serif"/>
          <w:sz w:val="28"/>
          <w:szCs w:val="28"/>
        </w:rPr>
        <w:t>Предшкольная</w:t>
      </w:r>
      <w:proofErr w:type="spellEnd"/>
      <w:r w:rsidRPr="00411509">
        <w:rPr>
          <w:rFonts w:ascii="PT Astra Serif" w:hAnsi="PT Astra Serif"/>
          <w:sz w:val="28"/>
          <w:szCs w:val="28"/>
        </w:rPr>
        <w:t xml:space="preserve"> пора» входят: программа обучения и развития (для групп подготовки к школе детей с 5 лет); средства обучения для дошкольника (рабочие тетради, учебные книги), методические пособия и рекомендации для педагога по каждому разделу.</w:t>
      </w:r>
    </w:p>
    <w:sectPr w:rsidR="000C7239" w:rsidRPr="0041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1509"/>
    <w:rsid w:val="000C7239"/>
    <w:rsid w:val="0041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школа-Байдулино</dc:creator>
  <cp:keywords/>
  <dc:description/>
  <cp:lastModifiedBy>школа-Байдулино</cp:lastModifiedBy>
  <cp:revision>3</cp:revision>
  <dcterms:created xsi:type="dcterms:W3CDTF">2020-02-13T06:45:00Z</dcterms:created>
  <dcterms:modified xsi:type="dcterms:W3CDTF">2020-02-13T06:48:00Z</dcterms:modified>
</cp:coreProperties>
</file>